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88617" w14:textId="45C6F366" w:rsidR="00F9465B" w:rsidRPr="00B857CD" w:rsidRDefault="00F9465B" w:rsidP="00F9465B">
      <w:pPr>
        <w:rPr>
          <w:rFonts w:ascii="Garamond" w:hAnsi="Garamond"/>
        </w:rPr>
      </w:pPr>
      <w:r w:rsidRPr="00B857CD">
        <w:rPr>
          <w:rFonts w:ascii="Garamond" w:hAnsi="Garamond"/>
          <w:b/>
          <w:bCs/>
          <w:u w:val="single"/>
        </w:rPr>
        <w:t>Name:</w:t>
      </w:r>
      <w:r w:rsidRPr="00B857CD">
        <w:rPr>
          <w:rFonts w:ascii="Garamond" w:hAnsi="Garamond"/>
        </w:rPr>
        <w:t xml:space="preserve"> </w:t>
      </w:r>
      <w:r w:rsidR="00EB760D" w:rsidRPr="00B857CD">
        <w:rPr>
          <w:rFonts w:ascii="Garamond" w:hAnsi="Garamond"/>
        </w:rPr>
        <w:tab/>
      </w:r>
      <w:r w:rsidR="00EB760D" w:rsidRPr="00B857CD">
        <w:rPr>
          <w:rFonts w:ascii="Garamond" w:hAnsi="Garamond"/>
        </w:rPr>
        <w:tab/>
      </w:r>
      <w:r w:rsidR="00EB760D" w:rsidRPr="00B857CD">
        <w:rPr>
          <w:rFonts w:ascii="Garamond" w:hAnsi="Garamond"/>
        </w:rPr>
        <w:tab/>
      </w:r>
      <w:r w:rsidR="00EB760D" w:rsidRPr="00B857CD">
        <w:rPr>
          <w:rFonts w:ascii="Garamond" w:hAnsi="Garamond"/>
        </w:rPr>
        <w:tab/>
      </w:r>
      <w:r w:rsidR="00EB760D" w:rsidRPr="00B857CD">
        <w:rPr>
          <w:rFonts w:ascii="Garamond" w:hAnsi="Garamond"/>
        </w:rPr>
        <w:tab/>
      </w:r>
      <w:r w:rsidRPr="00B857CD">
        <w:rPr>
          <w:rFonts w:ascii="Garamond" w:hAnsi="Garamond"/>
          <w:b/>
          <w:bCs/>
          <w:u w:val="single"/>
        </w:rPr>
        <w:t>Math Major:</w:t>
      </w:r>
      <w:r w:rsidRPr="00B857CD">
        <w:rPr>
          <w:rFonts w:ascii="Garamond" w:hAnsi="Garamond"/>
        </w:rPr>
        <w:t xml:space="preserve"> </w:t>
      </w:r>
      <w:r w:rsidR="00EB760D" w:rsidRPr="00B857CD">
        <w:rPr>
          <w:rFonts w:ascii="Garamond" w:hAnsi="Garamond"/>
        </w:rPr>
        <w:tab/>
      </w:r>
      <w:r w:rsidR="00EB760D" w:rsidRPr="00B857CD">
        <w:rPr>
          <w:rFonts w:ascii="Garamond" w:hAnsi="Garamond"/>
        </w:rPr>
        <w:tab/>
      </w:r>
      <w:r w:rsidR="00EB760D" w:rsidRPr="00B857CD">
        <w:rPr>
          <w:rFonts w:ascii="Garamond" w:hAnsi="Garamond"/>
        </w:rPr>
        <w:tab/>
      </w:r>
      <w:r w:rsidR="00EB760D" w:rsidRPr="00B857CD">
        <w:rPr>
          <w:rFonts w:ascii="Garamond" w:hAnsi="Garamond"/>
        </w:rPr>
        <w:tab/>
      </w:r>
      <w:r w:rsidRPr="00B857CD">
        <w:rPr>
          <w:rFonts w:ascii="Garamond" w:hAnsi="Garamond"/>
          <w:b/>
          <w:bCs/>
          <w:u w:val="single"/>
        </w:rPr>
        <w:t>Minor (if applicable):</w:t>
      </w:r>
      <w:r w:rsidRPr="00B857CD">
        <w:rPr>
          <w:rFonts w:ascii="Garamond" w:hAnsi="Garamond"/>
        </w:rPr>
        <w:t xml:space="preserve"> </w:t>
      </w:r>
    </w:p>
    <w:p w14:paraId="47ABFEA5" w14:textId="77777777" w:rsidR="005822C9" w:rsidRDefault="005822C9" w:rsidP="00F9465B"/>
    <w:p w14:paraId="1B613F86" w14:textId="220C3071" w:rsidR="00EB760D" w:rsidRPr="00B857CD" w:rsidRDefault="00EB760D" w:rsidP="00EB760D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B857CD">
        <w:rPr>
          <w:rFonts w:ascii="Garamond" w:hAnsi="Garamond"/>
        </w:rPr>
        <w:t>JMEP courses are pre-filled in below.</w:t>
      </w:r>
      <w:r w:rsidR="005822C9" w:rsidRPr="00B857CD">
        <w:rPr>
          <w:rFonts w:ascii="Garamond" w:hAnsi="Garamond"/>
        </w:rPr>
        <w:t xml:space="preserve"> Additional spaces are provided for your major/minor classes.</w:t>
      </w:r>
    </w:p>
    <w:p w14:paraId="3431C230" w14:textId="2603798D" w:rsidR="001861A7" w:rsidRPr="00B857CD" w:rsidRDefault="00F9465B" w:rsidP="00F9465B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B857CD">
        <w:rPr>
          <w:rFonts w:ascii="Garamond" w:hAnsi="Garamond"/>
        </w:rPr>
        <w:t xml:space="preserve">We recommend students </w:t>
      </w:r>
      <w:r w:rsidR="00EB760D" w:rsidRPr="00B857CD">
        <w:rPr>
          <w:rFonts w:ascii="Garamond" w:hAnsi="Garamond"/>
        </w:rPr>
        <w:t>demonstrate “subject matter competence” by completing a CA-approved</w:t>
      </w:r>
      <w:r w:rsidRPr="00B857CD">
        <w:rPr>
          <w:rFonts w:ascii="Garamond" w:hAnsi="Garamond"/>
        </w:rPr>
        <w:t xml:space="preserve"> Subject Matter Preparation Program. Look through </w:t>
      </w:r>
      <w:hyperlink r:id="rId7" w:history="1">
        <w:r w:rsidRPr="00B857CD">
          <w:rPr>
            <w:rStyle w:val="Hyperlink"/>
            <w:rFonts w:ascii="Garamond" w:hAnsi="Garamond"/>
          </w:rPr>
          <w:t>this</w:t>
        </w:r>
      </w:hyperlink>
      <w:r w:rsidRPr="00B857CD">
        <w:rPr>
          <w:rFonts w:ascii="Garamond" w:hAnsi="Garamond"/>
        </w:rPr>
        <w:t xml:space="preserve"> to make sure the courses in your math degree overlap with the courses on this list.</w:t>
      </w:r>
    </w:p>
    <w:p w14:paraId="091A72D9" w14:textId="3E0BDD75" w:rsidR="00EB760D" w:rsidRPr="00B857CD" w:rsidRDefault="00EB760D" w:rsidP="00F9465B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B857CD">
        <w:rPr>
          <w:rFonts w:ascii="Garamond" w:hAnsi="Garamond"/>
        </w:rPr>
        <w:t xml:space="preserve">We recommend students </w:t>
      </w:r>
      <w:r w:rsidR="005822C9" w:rsidRPr="00B857CD">
        <w:rPr>
          <w:rFonts w:ascii="Garamond" w:hAnsi="Garamond"/>
        </w:rPr>
        <w:t xml:space="preserve">take </w:t>
      </w:r>
      <w:r w:rsidR="005822C9" w:rsidRPr="00B857CD">
        <w:rPr>
          <w:rFonts w:ascii="Garamond" w:hAnsi="Garamond"/>
          <w:u w:val="single"/>
        </w:rPr>
        <w:t>no more</w:t>
      </w:r>
      <w:r w:rsidR="005822C9" w:rsidRPr="00B857CD">
        <w:rPr>
          <w:rFonts w:ascii="Garamond" w:hAnsi="Garamond"/>
        </w:rPr>
        <w:t xml:space="preserve"> than </w:t>
      </w:r>
      <w:r w:rsidRPr="00B857CD">
        <w:rPr>
          <w:rFonts w:ascii="Garamond" w:hAnsi="Garamond"/>
        </w:rPr>
        <w:t xml:space="preserve">1 </w:t>
      </w:r>
      <w:r w:rsidR="005822C9" w:rsidRPr="00B857CD">
        <w:rPr>
          <w:rFonts w:ascii="Garamond" w:hAnsi="Garamond"/>
        </w:rPr>
        <w:t xml:space="preserve">to 2 </w:t>
      </w:r>
      <w:r w:rsidRPr="00B857CD">
        <w:rPr>
          <w:rFonts w:ascii="Garamond" w:hAnsi="Garamond"/>
        </w:rPr>
        <w:t>math course</w:t>
      </w:r>
      <w:r w:rsidR="005822C9" w:rsidRPr="00B857CD">
        <w:rPr>
          <w:rFonts w:ascii="Garamond" w:hAnsi="Garamond"/>
        </w:rPr>
        <w:t>s</w:t>
      </w:r>
      <w:r w:rsidRPr="00B857CD">
        <w:rPr>
          <w:rFonts w:ascii="Garamond" w:hAnsi="Garamond"/>
        </w:rPr>
        <w:t xml:space="preserve"> per quarter their senior year.</w:t>
      </w:r>
    </w:p>
    <w:p w14:paraId="349DC0F1" w14:textId="281B8E7F" w:rsidR="00EB760D" w:rsidRPr="00B857CD" w:rsidRDefault="00EB760D" w:rsidP="00EB760D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B857CD">
        <w:rPr>
          <w:rFonts w:ascii="Garamond" w:hAnsi="Garamond"/>
          <w:u w:val="single"/>
        </w:rPr>
        <w:t>Ed 130/406:</w:t>
      </w:r>
      <w:r w:rsidRPr="00B857CD">
        <w:rPr>
          <w:rFonts w:ascii="Garamond" w:hAnsi="Garamond"/>
        </w:rPr>
        <w:t xml:space="preserve"> An undergrad may elect to </w:t>
      </w:r>
      <w:r w:rsidR="00B857CD">
        <w:rPr>
          <w:rFonts w:ascii="Garamond" w:hAnsi="Garamond"/>
        </w:rPr>
        <w:t>complete</w:t>
      </w:r>
      <w:r w:rsidRPr="00B857CD">
        <w:rPr>
          <w:rFonts w:ascii="Garamond" w:hAnsi="Garamond"/>
        </w:rPr>
        <w:t xml:space="preserve"> Ed 130 in Fall of their Junior year or </w:t>
      </w:r>
      <w:r w:rsidR="00B857CD">
        <w:rPr>
          <w:rFonts w:ascii="Garamond" w:hAnsi="Garamond"/>
        </w:rPr>
        <w:t>complete</w:t>
      </w:r>
      <w:r w:rsidRPr="00B857CD">
        <w:rPr>
          <w:rFonts w:ascii="Garamond" w:hAnsi="Garamond"/>
        </w:rPr>
        <w:t xml:space="preserve"> Ed 406 </w:t>
      </w:r>
      <w:r w:rsidR="00B857CD">
        <w:rPr>
          <w:rFonts w:ascii="Garamond" w:hAnsi="Garamond"/>
        </w:rPr>
        <w:t>(</w:t>
      </w:r>
      <w:r w:rsidRPr="00B857CD">
        <w:rPr>
          <w:rFonts w:ascii="Garamond" w:hAnsi="Garamond"/>
        </w:rPr>
        <w:t>graduate course equivalent</w:t>
      </w:r>
      <w:r w:rsidR="00B857CD">
        <w:rPr>
          <w:rFonts w:ascii="Garamond" w:hAnsi="Garamond"/>
        </w:rPr>
        <w:t>)</w:t>
      </w:r>
      <w:r w:rsidRPr="00B857CD">
        <w:rPr>
          <w:rFonts w:ascii="Garamond" w:hAnsi="Garamond"/>
        </w:rPr>
        <w:t xml:space="preserve"> in Fall of their Senior year.</w:t>
      </w:r>
    </w:p>
    <w:p w14:paraId="369BECDE" w14:textId="61E99C86" w:rsidR="005822C9" w:rsidRPr="00B857CD" w:rsidRDefault="00EB760D" w:rsidP="00EB760D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B857CD">
        <w:rPr>
          <w:rFonts w:ascii="Garamond" w:hAnsi="Garamond"/>
          <w:u w:val="single"/>
        </w:rPr>
        <w:t>Ed 127/407:</w:t>
      </w:r>
      <w:r w:rsidRPr="00B857CD">
        <w:rPr>
          <w:rFonts w:ascii="Garamond" w:hAnsi="Garamond"/>
        </w:rPr>
        <w:t xml:space="preserve"> An undergrad may elect to </w:t>
      </w:r>
      <w:r w:rsidR="00B857CD">
        <w:rPr>
          <w:rFonts w:ascii="Garamond" w:hAnsi="Garamond"/>
        </w:rPr>
        <w:t>complete</w:t>
      </w:r>
      <w:r w:rsidRPr="00B857CD">
        <w:rPr>
          <w:rFonts w:ascii="Garamond" w:hAnsi="Garamond"/>
        </w:rPr>
        <w:t xml:space="preserve"> Ed 127 in Winter of their Junior year or </w:t>
      </w:r>
      <w:r w:rsidR="00B857CD">
        <w:rPr>
          <w:rFonts w:ascii="Garamond" w:hAnsi="Garamond"/>
        </w:rPr>
        <w:t>complete</w:t>
      </w:r>
      <w:r w:rsidRPr="00B857CD">
        <w:rPr>
          <w:rFonts w:ascii="Garamond" w:hAnsi="Garamond"/>
        </w:rPr>
        <w:t xml:space="preserve"> Ed 407 </w:t>
      </w:r>
      <w:r w:rsidR="00B857CD">
        <w:rPr>
          <w:rFonts w:ascii="Garamond" w:hAnsi="Garamond"/>
        </w:rPr>
        <w:t>(</w:t>
      </w:r>
      <w:r w:rsidRPr="00B857CD">
        <w:rPr>
          <w:rFonts w:ascii="Garamond" w:hAnsi="Garamond"/>
        </w:rPr>
        <w:t>graduate course equivalent</w:t>
      </w:r>
      <w:r w:rsidR="00B857CD">
        <w:rPr>
          <w:rFonts w:ascii="Garamond" w:hAnsi="Garamond"/>
        </w:rPr>
        <w:t>)</w:t>
      </w:r>
      <w:r w:rsidRPr="00B857CD">
        <w:rPr>
          <w:rFonts w:ascii="Garamond" w:hAnsi="Garamond"/>
        </w:rPr>
        <w:t xml:space="preserve"> in Fall of their Senior year.</w:t>
      </w:r>
    </w:p>
    <w:p w14:paraId="5F377357" w14:textId="77777777" w:rsidR="005822C9" w:rsidRPr="00B857CD" w:rsidRDefault="005822C9" w:rsidP="00EB760D">
      <w:pPr>
        <w:rPr>
          <w:rFonts w:ascii="Garamond" w:hAnsi="Garamond"/>
        </w:rPr>
      </w:pPr>
    </w:p>
    <w:p w14:paraId="4D85C7C9" w14:textId="557C0FAB" w:rsidR="00F9465B" w:rsidRDefault="00F9465B" w:rsidP="00EB760D">
      <w:pPr>
        <w:jc w:val="center"/>
        <w:rPr>
          <w:rFonts w:ascii="Garamond" w:hAnsi="Garamond"/>
          <w:b/>
          <w:bCs/>
          <w:u w:val="single"/>
        </w:rPr>
      </w:pPr>
      <w:r w:rsidRPr="00B857CD">
        <w:rPr>
          <w:rFonts w:ascii="Garamond" w:hAnsi="Garamond"/>
          <w:b/>
          <w:bCs/>
          <w:u w:val="single"/>
        </w:rPr>
        <w:t>Junior Year</w:t>
      </w:r>
    </w:p>
    <w:p w14:paraId="1371FE0C" w14:textId="77777777" w:rsidR="00B857CD" w:rsidRPr="00B857CD" w:rsidRDefault="00B857CD" w:rsidP="00EB760D">
      <w:pPr>
        <w:jc w:val="center"/>
        <w:rPr>
          <w:rFonts w:ascii="Garamond" w:hAnsi="Garamond"/>
          <w:b/>
          <w:bCs/>
          <w:u w:val="single"/>
        </w:rPr>
      </w:pPr>
    </w:p>
    <w:tbl>
      <w:tblPr>
        <w:tblStyle w:val="TableGrid"/>
        <w:tblW w:w="10146" w:type="dxa"/>
        <w:tblLook w:val="04A0" w:firstRow="1" w:lastRow="0" w:firstColumn="1" w:lastColumn="0" w:noHBand="0" w:noVBand="1"/>
      </w:tblPr>
      <w:tblGrid>
        <w:gridCol w:w="2536"/>
        <w:gridCol w:w="2536"/>
        <w:gridCol w:w="2537"/>
        <w:gridCol w:w="2537"/>
      </w:tblGrid>
      <w:tr w:rsidR="001861A7" w:rsidRPr="00B857CD" w14:paraId="04B3B226" w14:textId="77777777" w:rsidTr="004925EF">
        <w:trPr>
          <w:trHeight w:val="281"/>
        </w:trPr>
        <w:tc>
          <w:tcPr>
            <w:tcW w:w="2536" w:type="dxa"/>
          </w:tcPr>
          <w:p w14:paraId="5EF6B5DA" w14:textId="77777777" w:rsidR="001861A7" w:rsidRPr="00B857CD" w:rsidRDefault="001861A7" w:rsidP="004925EF">
            <w:pPr>
              <w:jc w:val="center"/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Fall 2020</w:t>
            </w:r>
          </w:p>
        </w:tc>
        <w:tc>
          <w:tcPr>
            <w:tcW w:w="2536" w:type="dxa"/>
          </w:tcPr>
          <w:p w14:paraId="39AB63B5" w14:textId="77777777" w:rsidR="001861A7" w:rsidRPr="00B857CD" w:rsidRDefault="001861A7" w:rsidP="004925EF">
            <w:pPr>
              <w:jc w:val="center"/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Winter 2021</w:t>
            </w:r>
          </w:p>
        </w:tc>
        <w:tc>
          <w:tcPr>
            <w:tcW w:w="2537" w:type="dxa"/>
          </w:tcPr>
          <w:p w14:paraId="7F1CE5BA" w14:textId="77777777" w:rsidR="001861A7" w:rsidRPr="00B857CD" w:rsidRDefault="001861A7" w:rsidP="004925EF">
            <w:pPr>
              <w:jc w:val="center"/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Spring 2021</w:t>
            </w:r>
          </w:p>
        </w:tc>
        <w:tc>
          <w:tcPr>
            <w:tcW w:w="2537" w:type="dxa"/>
          </w:tcPr>
          <w:p w14:paraId="12A5FBA5" w14:textId="7A0841D5" w:rsidR="001861A7" w:rsidRPr="00B857CD" w:rsidRDefault="001861A7" w:rsidP="004925EF">
            <w:pPr>
              <w:jc w:val="center"/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Summer</w:t>
            </w:r>
            <w:r w:rsidR="00EB760D" w:rsidRPr="00B857CD">
              <w:rPr>
                <w:rFonts w:ascii="Garamond" w:hAnsi="Garamond"/>
              </w:rPr>
              <w:t xml:space="preserve"> 2021 (recommended)</w:t>
            </w:r>
          </w:p>
        </w:tc>
      </w:tr>
      <w:tr w:rsidR="001861A7" w:rsidRPr="00B857CD" w14:paraId="354C33CB" w14:textId="77777777" w:rsidTr="004925EF">
        <w:trPr>
          <w:trHeight w:val="1175"/>
        </w:trPr>
        <w:tc>
          <w:tcPr>
            <w:tcW w:w="2536" w:type="dxa"/>
          </w:tcPr>
          <w:p w14:paraId="3676D391" w14:textId="776472EF" w:rsidR="00EB760D" w:rsidRPr="00B857CD" w:rsidRDefault="00EB760D" w:rsidP="00EB760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Ed 130 **</w:t>
            </w:r>
            <w:r w:rsidR="00B857CD" w:rsidRPr="00B857CD">
              <w:rPr>
                <w:rFonts w:ascii="Garamond" w:hAnsi="Garamond"/>
              </w:rPr>
              <w:t>.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...</w:t>
            </w:r>
            <w:r w:rsidR="00B857CD">
              <w:rPr>
                <w:rFonts w:ascii="Garamond" w:hAnsi="Garamond"/>
                <w:color w:val="538135" w:themeColor="accent6" w:themeShade="BF"/>
              </w:rPr>
              <w:t>..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.5 units</w:t>
            </w:r>
          </w:p>
          <w:p w14:paraId="57EE502D" w14:textId="64160346" w:rsidR="001861A7" w:rsidRPr="00B857CD" w:rsidRDefault="001861A7" w:rsidP="00EB760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</w:p>
          <w:p w14:paraId="7F4B8845" w14:textId="77777777" w:rsidR="00EB760D" w:rsidRPr="00B857CD" w:rsidRDefault="005822C9" w:rsidP="00EB760D">
            <w:p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3</w:t>
            </w:r>
            <w:r w:rsidR="00EB760D" w:rsidRPr="00B857CD">
              <w:rPr>
                <w:rFonts w:ascii="Garamond" w:hAnsi="Garamond"/>
              </w:rPr>
              <w:t>.</w:t>
            </w:r>
          </w:p>
          <w:p w14:paraId="6C86BC91" w14:textId="14C7878C" w:rsidR="005822C9" w:rsidRPr="00B857CD" w:rsidRDefault="005822C9" w:rsidP="00EB760D">
            <w:p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4.</w:t>
            </w:r>
          </w:p>
        </w:tc>
        <w:tc>
          <w:tcPr>
            <w:tcW w:w="2536" w:type="dxa"/>
          </w:tcPr>
          <w:p w14:paraId="07FCE7F0" w14:textId="1B103398" w:rsidR="001861A7" w:rsidRPr="00B857CD" w:rsidRDefault="00EB760D" w:rsidP="004925E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 xml:space="preserve">Ed 127 </w:t>
            </w:r>
            <w:r w:rsidR="00B857CD" w:rsidRPr="00B857CD">
              <w:rPr>
                <w:rFonts w:ascii="Garamond" w:hAnsi="Garamond"/>
              </w:rPr>
              <w:t>**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....</w:t>
            </w:r>
            <w:r w:rsidR="00B857CD">
              <w:rPr>
                <w:rFonts w:ascii="Garamond" w:hAnsi="Garamond"/>
                <w:color w:val="538135" w:themeColor="accent6" w:themeShade="BF"/>
              </w:rPr>
              <w:t>..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.5 units</w:t>
            </w:r>
          </w:p>
          <w:p w14:paraId="567AADBB" w14:textId="74BE4972" w:rsidR="00045CAE" w:rsidRPr="00B857CD" w:rsidRDefault="005822C9" w:rsidP="00EB760D">
            <w:p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2</w:t>
            </w:r>
            <w:r w:rsidR="00EB760D" w:rsidRPr="00B857CD">
              <w:rPr>
                <w:rFonts w:ascii="Garamond" w:hAnsi="Garamond"/>
              </w:rPr>
              <w:t>.</w:t>
            </w:r>
          </w:p>
          <w:p w14:paraId="4EF9845A" w14:textId="77777777" w:rsidR="00EB760D" w:rsidRPr="00B857CD" w:rsidRDefault="005822C9" w:rsidP="00EB760D">
            <w:p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3</w:t>
            </w:r>
            <w:r w:rsidR="00EB760D" w:rsidRPr="00B857CD">
              <w:rPr>
                <w:rFonts w:ascii="Garamond" w:hAnsi="Garamond"/>
              </w:rPr>
              <w:t>.</w:t>
            </w:r>
          </w:p>
          <w:p w14:paraId="08DEFB6F" w14:textId="12F28300" w:rsidR="005822C9" w:rsidRPr="00B857CD" w:rsidRDefault="005822C9" w:rsidP="00EB760D">
            <w:p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4.</w:t>
            </w:r>
          </w:p>
        </w:tc>
        <w:tc>
          <w:tcPr>
            <w:tcW w:w="2537" w:type="dxa"/>
          </w:tcPr>
          <w:p w14:paraId="6D609608" w14:textId="55AE06CB" w:rsidR="001861A7" w:rsidRPr="00B857CD" w:rsidRDefault="005822C9" w:rsidP="004925EF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Math 75SL *</w:t>
            </w:r>
          </w:p>
          <w:p w14:paraId="20B3AE62" w14:textId="0265DB21" w:rsidR="001861A7" w:rsidRPr="00B857CD" w:rsidRDefault="001861A7" w:rsidP="004925EF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</w:p>
          <w:p w14:paraId="7D5EEE98" w14:textId="77777777" w:rsidR="00EB760D" w:rsidRPr="00B857CD" w:rsidRDefault="00EB760D" w:rsidP="00EB760D">
            <w:p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3.</w:t>
            </w:r>
          </w:p>
          <w:p w14:paraId="21DE4DB0" w14:textId="5F88D719" w:rsidR="005822C9" w:rsidRPr="00B857CD" w:rsidRDefault="005822C9" w:rsidP="00EB760D">
            <w:p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4.</w:t>
            </w:r>
          </w:p>
        </w:tc>
        <w:tc>
          <w:tcPr>
            <w:tcW w:w="2537" w:type="dxa"/>
          </w:tcPr>
          <w:p w14:paraId="68570A3D" w14:textId="2FF92EF6" w:rsidR="001861A7" w:rsidRPr="00B857CD" w:rsidRDefault="001861A7" w:rsidP="004925EF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</w:p>
          <w:p w14:paraId="32A2B51B" w14:textId="0CA1ED75" w:rsidR="00045CAE" w:rsidRPr="00B857CD" w:rsidRDefault="00045CAE" w:rsidP="00045CAE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</w:p>
          <w:p w14:paraId="5D738F45" w14:textId="77777777" w:rsidR="001861A7" w:rsidRPr="00B857CD" w:rsidRDefault="001861A7" w:rsidP="004925EF">
            <w:pPr>
              <w:rPr>
                <w:rFonts w:ascii="Garamond" w:hAnsi="Garamond"/>
                <w:b/>
                <w:bCs/>
                <w:u w:val="single"/>
              </w:rPr>
            </w:pPr>
          </w:p>
        </w:tc>
      </w:tr>
    </w:tbl>
    <w:p w14:paraId="476BB189" w14:textId="204E35B3" w:rsidR="001861A7" w:rsidRPr="00B857CD" w:rsidRDefault="001861A7" w:rsidP="001861A7">
      <w:pPr>
        <w:rPr>
          <w:rFonts w:ascii="Garamond" w:hAnsi="Garamond"/>
        </w:rPr>
      </w:pPr>
    </w:p>
    <w:p w14:paraId="0D927B49" w14:textId="172BCD8E" w:rsidR="00F9465B" w:rsidRDefault="00F9465B" w:rsidP="00EB760D">
      <w:pPr>
        <w:jc w:val="center"/>
        <w:rPr>
          <w:rFonts w:ascii="Garamond" w:hAnsi="Garamond"/>
          <w:b/>
          <w:bCs/>
          <w:u w:val="single"/>
        </w:rPr>
      </w:pPr>
      <w:r w:rsidRPr="00B857CD">
        <w:rPr>
          <w:rFonts w:ascii="Garamond" w:hAnsi="Garamond"/>
          <w:b/>
          <w:bCs/>
          <w:u w:val="single"/>
        </w:rPr>
        <w:t>Senior Year (Novice)</w:t>
      </w:r>
    </w:p>
    <w:p w14:paraId="06798719" w14:textId="77777777" w:rsidR="00B857CD" w:rsidRPr="00B857CD" w:rsidRDefault="00B857CD" w:rsidP="00EB760D">
      <w:pPr>
        <w:jc w:val="center"/>
        <w:rPr>
          <w:rFonts w:ascii="Garamond" w:hAnsi="Garamond"/>
          <w:b/>
          <w:bCs/>
          <w:u w:val="single"/>
        </w:rPr>
      </w:pP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1861A7" w:rsidRPr="00B857CD" w14:paraId="32262ACC" w14:textId="77777777" w:rsidTr="004925EF">
        <w:trPr>
          <w:trHeight w:val="281"/>
        </w:trPr>
        <w:tc>
          <w:tcPr>
            <w:tcW w:w="2553" w:type="dxa"/>
          </w:tcPr>
          <w:p w14:paraId="0986B6DB" w14:textId="77777777" w:rsidR="001861A7" w:rsidRPr="00B857CD" w:rsidRDefault="001861A7" w:rsidP="004925EF">
            <w:pPr>
              <w:jc w:val="center"/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Fall 2021</w:t>
            </w:r>
          </w:p>
        </w:tc>
        <w:tc>
          <w:tcPr>
            <w:tcW w:w="2553" w:type="dxa"/>
          </w:tcPr>
          <w:p w14:paraId="10219A1F" w14:textId="77777777" w:rsidR="001861A7" w:rsidRPr="00B857CD" w:rsidRDefault="001861A7" w:rsidP="004925EF">
            <w:pPr>
              <w:jc w:val="center"/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Winter 2022</w:t>
            </w:r>
          </w:p>
        </w:tc>
        <w:tc>
          <w:tcPr>
            <w:tcW w:w="2554" w:type="dxa"/>
          </w:tcPr>
          <w:p w14:paraId="74225154" w14:textId="77777777" w:rsidR="001861A7" w:rsidRPr="00B857CD" w:rsidRDefault="001861A7" w:rsidP="004925EF">
            <w:pPr>
              <w:jc w:val="center"/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Spring 2022</w:t>
            </w:r>
          </w:p>
        </w:tc>
        <w:tc>
          <w:tcPr>
            <w:tcW w:w="2554" w:type="dxa"/>
          </w:tcPr>
          <w:p w14:paraId="6396FAF3" w14:textId="58507238" w:rsidR="001861A7" w:rsidRPr="00B857CD" w:rsidRDefault="001861A7" w:rsidP="004925EF">
            <w:pPr>
              <w:jc w:val="center"/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Summer</w:t>
            </w:r>
            <w:r w:rsidR="00EB760D" w:rsidRPr="00B857CD">
              <w:rPr>
                <w:rFonts w:ascii="Garamond" w:hAnsi="Garamond"/>
              </w:rPr>
              <w:t xml:space="preserve"> 2022</w:t>
            </w:r>
          </w:p>
        </w:tc>
      </w:tr>
      <w:tr w:rsidR="001861A7" w:rsidRPr="00B857CD" w14:paraId="3D5AD0EC" w14:textId="77777777" w:rsidTr="004925EF">
        <w:trPr>
          <w:trHeight w:val="1175"/>
        </w:trPr>
        <w:tc>
          <w:tcPr>
            <w:tcW w:w="2553" w:type="dxa"/>
          </w:tcPr>
          <w:p w14:paraId="46D75701" w14:textId="2138BB8B" w:rsidR="00045CAE" w:rsidRPr="00B857CD" w:rsidRDefault="00045CAE" w:rsidP="00EB760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MATH 105A</w:t>
            </w:r>
          </w:p>
          <w:p w14:paraId="168CC0A8" w14:textId="039EEBAB" w:rsidR="00EB760D" w:rsidRPr="00B857CD" w:rsidRDefault="00EB760D" w:rsidP="00EB760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Ed 330A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....</w:t>
            </w:r>
            <w:r w:rsidR="00B857CD">
              <w:rPr>
                <w:rFonts w:ascii="Garamond" w:hAnsi="Garamond"/>
                <w:color w:val="538135" w:themeColor="accent6" w:themeShade="BF"/>
              </w:rPr>
              <w:t>.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.2-6 units</w:t>
            </w:r>
          </w:p>
          <w:p w14:paraId="2AC7CD87" w14:textId="2173E82C" w:rsidR="00EB760D" w:rsidRPr="00B857CD" w:rsidRDefault="00EB760D" w:rsidP="00EB760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Ed 360A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......</w:t>
            </w:r>
            <w:r w:rsidR="00B857CD">
              <w:rPr>
                <w:rFonts w:ascii="Garamond" w:hAnsi="Garamond"/>
                <w:color w:val="538135" w:themeColor="accent6" w:themeShade="BF"/>
              </w:rPr>
              <w:t>.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..2 units</w:t>
            </w:r>
          </w:p>
          <w:p w14:paraId="2A7855BA" w14:textId="769EA3CB" w:rsidR="00EB760D" w:rsidRPr="00B857CD" w:rsidRDefault="00EB760D" w:rsidP="00EB760D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Ed 405A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.....</w:t>
            </w:r>
            <w:r w:rsidR="00B857CD">
              <w:rPr>
                <w:rFonts w:ascii="Garamond" w:hAnsi="Garamond"/>
                <w:color w:val="538135" w:themeColor="accent6" w:themeShade="BF"/>
              </w:rPr>
              <w:t>.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...2 units</w:t>
            </w:r>
          </w:p>
          <w:p w14:paraId="2C7D80E8" w14:textId="3F33F59E" w:rsidR="001861A7" w:rsidRPr="00B857CD" w:rsidRDefault="005822C9" w:rsidP="004925EF">
            <w:p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 xml:space="preserve">5.   </w:t>
            </w:r>
          </w:p>
          <w:p w14:paraId="040BA888" w14:textId="347FB4D9" w:rsidR="005822C9" w:rsidRPr="00B857CD" w:rsidRDefault="005822C9" w:rsidP="004925EF">
            <w:p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 xml:space="preserve">6.   </w:t>
            </w:r>
          </w:p>
          <w:p w14:paraId="2249B782" w14:textId="21CFC037" w:rsidR="00B857CD" w:rsidRPr="00B857CD" w:rsidRDefault="00B857CD" w:rsidP="004925EF">
            <w:p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7.</w:t>
            </w:r>
          </w:p>
          <w:p w14:paraId="65C702D8" w14:textId="77777777" w:rsidR="001861A7" w:rsidRPr="00B857CD" w:rsidRDefault="001861A7" w:rsidP="004925EF">
            <w:pPr>
              <w:pStyle w:val="ListParagraph"/>
              <w:ind w:left="360"/>
              <w:rPr>
                <w:rFonts w:ascii="Garamond" w:hAnsi="Garamond"/>
              </w:rPr>
            </w:pPr>
          </w:p>
        </w:tc>
        <w:tc>
          <w:tcPr>
            <w:tcW w:w="2553" w:type="dxa"/>
          </w:tcPr>
          <w:p w14:paraId="71E947BD" w14:textId="0D169FBD" w:rsidR="00045CAE" w:rsidRPr="00B857CD" w:rsidRDefault="00045CAE" w:rsidP="00EB760D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MATH 105B</w:t>
            </w:r>
          </w:p>
          <w:p w14:paraId="0416666E" w14:textId="6BB8991B" w:rsidR="001861A7" w:rsidRPr="00B857CD" w:rsidRDefault="00EB760D" w:rsidP="00EB760D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Ed 330B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.....</w:t>
            </w:r>
            <w:r w:rsidR="00B857CD">
              <w:rPr>
                <w:rFonts w:ascii="Garamond" w:hAnsi="Garamond"/>
                <w:color w:val="538135" w:themeColor="accent6" w:themeShade="BF"/>
              </w:rPr>
              <w:t>.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4-8 units</w:t>
            </w:r>
          </w:p>
          <w:p w14:paraId="653DCC31" w14:textId="23D6927A" w:rsidR="00EB760D" w:rsidRPr="00B857CD" w:rsidRDefault="00EB760D" w:rsidP="00EB760D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Ed 360B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......</w:t>
            </w:r>
            <w:r w:rsidR="00B857CD">
              <w:rPr>
                <w:rFonts w:ascii="Garamond" w:hAnsi="Garamond"/>
                <w:color w:val="538135" w:themeColor="accent6" w:themeShade="BF"/>
              </w:rPr>
              <w:t>.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..2 units</w:t>
            </w:r>
          </w:p>
          <w:p w14:paraId="56A757B0" w14:textId="79BE1AEC" w:rsidR="00EB760D" w:rsidRPr="00B857CD" w:rsidRDefault="00EB760D" w:rsidP="00EB760D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Ed 405B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.......</w:t>
            </w:r>
            <w:r w:rsidR="00B857CD">
              <w:rPr>
                <w:rFonts w:ascii="Garamond" w:hAnsi="Garamond"/>
                <w:color w:val="538135" w:themeColor="accent6" w:themeShade="BF"/>
              </w:rPr>
              <w:t>.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.2 units</w:t>
            </w:r>
          </w:p>
          <w:p w14:paraId="3D5024AD" w14:textId="6C8E7B43" w:rsidR="00EB760D" w:rsidRPr="00B857CD" w:rsidRDefault="005822C9" w:rsidP="005822C9">
            <w:p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 xml:space="preserve">5.   </w:t>
            </w:r>
          </w:p>
          <w:p w14:paraId="79A40065" w14:textId="39B1B543" w:rsidR="005822C9" w:rsidRPr="00B857CD" w:rsidRDefault="005822C9" w:rsidP="005822C9">
            <w:p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 xml:space="preserve">6.   </w:t>
            </w:r>
          </w:p>
        </w:tc>
        <w:tc>
          <w:tcPr>
            <w:tcW w:w="2554" w:type="dxa"/>
          </w:tcPr>
          <w:p w14:paraId="1F831439" w14:textId="77777777" w:rsidR="001861A7" w:rsidRPr="00B857CD" w:rsidRDefault="00045CAE" w:rsidP="004925EF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MATH 105C</w:t>
            </w:r>
          </w:p>
          <w:p w14:paraId="16D79C72" w14:textId="249F11C4" w:rsidR="00045CAE" w:rsidRPr="00B857CD" w:rsidRDefault="00EB760D" w:rsidP="004925EF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Ed 330C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.....</w:t>
            </w:r>
            <w:r w:rsidR="00B857CD">
              <w:rPr>
                <w:rFonts w:ascii="Garamond" w:hAnsi="Garamond"/>
                <w:color w:val="538135" w:themeColor="accent6" w:themeShade="BF"/>
              </w:rPr>
              <w:t>.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4-8 units</w:t>
            </w:r>
          </w:p>
          <w:p w14:paraId="5A85BE41" w14:textId="05795C75" w:rsidR="00EB760D" w:rsidRPr="00B857CD" w:rsidRDefault="00EB760D" w:rsidP="004925EF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Ed 360C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.....</w:t>
            </w:r>
            <w:r w:rsidR="00B857CD">
              <w:rPr>
                <w:rFonts w:ascii="Garamond" w:hAnsi="Garamond"/>
                <w:color w:val="538135" w:themeColor="accent6" w:themeShade="BF"/>
              </w:rPr>
              <w:t>.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...2 units</w:t>
            </w:r>
          </w:p>
          <w:p w14:paraId="2C8A8C05" w14:textId="422DB7DC" w:rsidR="00EB760D" w:rsidRPr="00B857CD" w:rsidRDefault="00EB760D" w:rsidP="004925EF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Ed 405C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......</w:t>
            </w:r>
            <w:r w:rsidR="00B857CD">
              <w:rPr>
                <w:rFonts w:ascii="Garamond" w:hAnsi="Garamond"/>
                <w:color w:val="538135" w:themeColor="accent6" w:themeShade="BF"/>
              </w:rPr>
              <w:t>.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..2 units</w:t>
            </w:r>
          </w:p>
          <w:p w14:paraId="565D19A9" w14:textId="6EF35B72" w:rsidR="002F0D53" w:rsidRPr="00B857CD" w:rsidRDefault="00EB760D" w:rsidP="004925EF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Ed 466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........</w:t>
            </w:r>
            <w:r w:rsidR="00B857CD">
              <w:rPr>
                <w:rFonts w:ascii="Garamond" w:hAnsi="Garamond"/>
                <w:color w:val="538135" w:themeColor="accent6" w:themeShade="BF"/>
              </w:rPr>
              <w:t>.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..4 units</w:t>
            </w:r>
          </w:p>
          <w:p w14:paraId="2E73AE46" w14:textId="09080D2B" w:rsidR="00EB760D" w:rsidRPr="00B857CD" w:rsidRDefault="00EB760D" w:rsidP="004925EF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Ed 305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........</w:t>
            </w:r>
            <w:r w:rsidR="00B857CD">
              <w:rPr>
                <w:rFonts w:ascii="Garamond" w:hAnsi="Garamond"/>
                <w:color w:val="538135" w:themeColor="accent6" w:themeShade="BF"/>
              </w:rPr>
              <w:t>.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..2 units</w:t>
            </w:r>
          </w:p>
          <w:p w14:paraId="23B024B2" w14:textId="4B770ED1" w:rsidR="005822C9" w:rsidRPr="00B857CD" w:rsidRDefault="005822C9" w:rsidP="005822C9">
            <w:p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 xml:space="preserve">7.   </w:t>
            </w:r>
          </w:p>
        </w:tc>
        <w:tc>
          <w:tcPr>
            <w:tcW w:w="2554" w:type="dxa"/>
          </w:tcPr>
          <w:p w14:paraId="00280030" w14:textId="14EDDBB4" w:rsidR="001861A7" w:rsidRPr="00B857CD" w:rsidRDefault="00EB760D" w:rsidP="00EB760D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Ed 409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.........</w:t>
            </w:r>
            <w:r w:rsidR="00B857CD">
              <w:rPr>
                <w:rFonts w:ascii="Garamond" w:hAnsi="Garamond"/>
                <w:color w:val="538135" w:themeColor="accent6" w:themeShade="BF"/>
              </w:rPr>
              <w:t>.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.3 units</w:t>
            </w:r>
          </w:p>
          <w:p w14:paraId="377C79D6" w14:textId="04123AE5" w:rsidR="00EB760D" w:rsidRPr="00B857CD" w:rsidRDefault="00EB760D" w:rsidP="00B857CD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Ed 425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.........</w:t>
            </w:r>
            <w:r w:rsidR="00B857CD">
              <w:rPr>
                <w:rFonts w:ascii="Garamond" w:hAnsi="Garamond"/>
                <w:color w:val="538135" w:themeColor="accent6" w:themeShade="BF"/>
              </w:rPr>
              <w:t>.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.3 units</w:t>
            </w:r>
          </w:p>
        </w:tc>
      </w:tr>
    </w:tbl>
    <w:p w14:paraId="6358F433" w14:textId="479046B5" w:rsidR="00E87B98" w:rsidRPr="00B857CD" w:rsidRDefault="00E87B98" w:rsidP="00F9465B">
      <w:pPr>
        <w:rPr>
          <w:rFonts w:ascii="Garamond" w:hAnsi="Garamond"/>
          <w:b/>
          <w:bCs/>
          <w:u w:val="single"/>
        </w:rPr>
      </w:pPr>
    </w:p>
    <w:p w14:paraId="3C1FB154" w14:textId="7F407AA2" w:rsidR="00F9465B" w:rsidRDefault="00F9465B" w:rsidP="00EB760D">
      <w:pPr>
        <w:jc w:val="center"/>
        <w:rPr>
          <w:rFonts w:ascii="Garamond" w:hAnsi="Garamond"/>
          <w:b/>
          <w:bCs/>
          <w:u w:val="single"/>
        </w:rPr>
      </w:pPr>
      <w:r w:rsidRPr="00B857CD">
        <w:rPr>
          <w:rFonts w:ascii="Garamond" w:hAnsi="Garamond"/>
          <w:b/>
          <w:bCs/>
          <w:u w:val="single"/>
        </w:rPr>
        <w:t>Graduate Year (Resident)</w:t>
      </w:r>
    </w:p>
    <w:p w14:paraId="67AD8DAA" w14:textId="77777777" w:rsidR="00B857CD" w:rsidRPr="00B857CD" w:rsidRDefault="00B857CD" w:rsidP="00EB760D">
      <w:pPr>
        <w:jc w:val="center"/>
        <w:rPr>
          <w:rFonts w:ascii="Garamond" w:hAnsi="Garamond"/>
          <w:b/>
          <w:bCs/>
          <w:u w:val="single"/>
        </w:rPr>
      </w:pPr>
    </w:p>
    <w:tbl>
      <w:tblPr>
        <w:tblStyle w:val="TableGrid"/>
        <w:tblW w:w="7609" w:type="dxa"/>
        <w:tblLook w:val="04A0" w:firstRow="1" w:lastRow="0" w:firstColumn="1" w:lastColumn="0" w:noHBand="0" w:noVBand="1"/>
      </w:tblPr>
      <w:tblGrid>
        <w:gridCol w:w="2536"/>
        <w:gridCol w:w="2536"/>
        <w:gridCol w:w="2537"/>
      </w:tblGrid>
      <w:tr w:rsidR="00EB760D" w:rsidRPr="00B857CD" w14:paraId="2773BA53" w14:textId="77777777" w:rsidTr="00EB760D">
        <w:trPr>
          <w:trHeight w:val="281"/>
        </w:trPr>
        <w:tc>
          <w:tcPr>
            <w:tcW w:w="2536" w:type="dxa"/>
          </w:tcPr>
          <w:p w14:paraId="2CCCC235" w14:textId="77777777" w:rsidR="00EB760D" w:rsidRPr="00B857CD" w:rsidRDefault="00EB760D" w:rsidP="004925EF">
            <w:pPr>
              <w:jc w:val="center"/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Fall 2020</w:t>
            </w:r>
          </w:p>
        </w:tc>
        <w:tc>
          <w:tcPr>
            <w:tcW w:w="2536" w:type="dxa"/>
          </w:tcPr>
          <w:p w14:paraId="4643411F" w14:textId="77777777" w:rsidR="00EB760D" w:rsidRPr="00B857CD" w:rsidRDefault="00EB760D" w:rsidP="004925EF">
            <w:pPr>
              <w:jc w:val="center"/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Winter 2021</w:t>
            </w:r>
          </w:p>
        </w:tc>
        <w:tc>
          <w:tcPr>
            <w:tcW w:w="2537" w:type="dxa"/>
          </w:tcPr>
          <w:p w14:paraId="1D26223F" w14:textId="77777777" w:rsidR="00EB760D" w:rsidRPr="00B857CD" w:rsidRDefault="00EB760D" w:rsidP="004925EF">
            <w:pPr>
              <w:jc w:val="center"/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Spring 2021</w:t>
            </w:r>
          </w:p>
        </w:tc>
      </w:tr>
      <w:tr w:rsidR="00EB760D" w:rsidRPr="00B857CD" w14:paraId="5906AB74" w14:textId="77777777" w:rsidTr="00EB760D">
        <w:trPr>
          <w:trHeight w:val="1175"/>
        </w:trPr>
        <w:tc>
          <w:tcPr>
            <w:tcW w:w="2536" w:type="dxa"/>
          </w:tcPr>
          <w:p w14:paraId="11055902" w14:textId="24877EEB" w:rsidR="00EB760D" w:rsidRPr="00B857CD" w:rsidRDefault="00EB760D" w:rsidP="00987CC7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Ed 498A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.....2-8 units</w:t>
            </w:r>
          </w:p>
          <w:p w14:paraId="50D9E60C" w14:textId="7D1CD09D" w:rsidR="00EB760D" w:rsidRPr="00B857CD" w:rsidRDefault="00EB760D" w:rsidP="00987CC7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Ed 490A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......</w:t>
            </w:r>
            <w:r w:rsidR="00B857CD">
              <w:rPr>
                <w:rFonts w:ascii="Garamond" w:hAnsi="Garamond"/>
                <w:color w:val="538135" w:themeColor="accent6" w:themeShade="BF"/>
              </w:rPr>
              <w:t>.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..4 units</w:t>
            </w:r>
          </w:p>
          <w:p w14:paraId="3AB47F67" w14:textId="092E50AE" w:rsidR="00EB760D" w:rsidRPr="00B857CD" w:rsidRDefault="00EB760D" w:rsidP="00EB760D">
            <w:pPr>
              <w:pStyle w:val="ListParagraph"/>
              <w:ind w:left="360"/>
              <w:rPr>
                <w:rFonts w:ascii="Garamond" w:hAnsi="Garamond"/>
              </w:rPr>
            </w:pPr>
          </w:p>
        </w:tc>
        <w:tc>
          <w:tcPr>
            <w:tcW w:w="2536" w:type="dxa"/>
          </w:tcPr>
          <w:p w14:paraId="04B527A4" w14:textId="3E67C44D" w:rsidR="00EB760D" w:rsidRPr="00B857CD" w:rsidRDefault="00EB760D" w:rsidP="00987CC7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Ed 498B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.....</w:t>
            </w:r>
            <w:r w:rsidR="00B857CD">
              <w:rPr>
                <w:rFonts w:ascii="Garamond" w:hAnsi="Garamond"/>
                <w:color w:val="538135" w:themeColor="accent6" w:themeShade="BF"/>
              </w:rPr>
              <w:t>.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2-8 units</w:t>
            </w:r>
          </w:p>
          <w:p w14:paraId="196EFC5C" w14:textId="2DE29125" w:rsidR="00EB760D" w:rsidRPr="00B857CD" w:rsidRDefault="00EB760D" w:rsidP="00EB760D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</w:rPr>
            </w:pPr>
            <w:r w:rsidRPr="00B857CD">
              <w:rPr>
                <w:rFonts w:ascii="Garamond" w:hAnsi="Garamond"/>
              </w:rPr>
              <w:t>Ed 491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........</w:t>
            </w:r>
            <w:r w:rsidR="00B857CD">
              <w:rPr>
                <w:rFonts w:ascii="Garamond" w:hAnsi="Garamond"/>
                <w:color w:val="538135" w:themeColor="accent6" w:themeShade="BF"/>
              </w:rPr>
              <w:t>.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..4 units</w:t>
            </w:r>
          </w:p>
        </w:tc>
        <w:tc>
          <w:tcPr>
            <w:tcW w:w="2537" w:type="dxa"/>
          </w:tcPr>
          <w:p w14:paraId="05ACD50A" w14:textId="4A6A2700" w:rsidR="00EB760D" w:rsidRPr="00B857CD" w:rsidRDefault="00EB760D" w:rsidP="00987CC7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b/>
                <w:bCs/>
                <w:u w:val="single"/>
              </w:rPr>
            </w:pPr>
            <w:r w:rsidRPr="00B857CD">
              <w:rPr>
                <w:rFonts w:ascii="Garamond" w:hAnsi="Garamond"/>
              </w:rPr>
              <w:t>Ed 498C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...</w:t>
            </w:r>
            <w:r w:rsidR="00B857CD">
              <w:rPr>
                <w:rFonts w:ascii="Garamond" w:hAnsi="Garamond"/>
                <w:color w:val="538135" w:themeColor="accent6" w:themeShade="BF"/>
              </w:rPr>
              <w:t>.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..2-8 units</w:t>
            </w:r>
          </w:p>
          <w:p w14:paraId="0FD6396A" w14:textId="65671399" w:rsidR="00EB760D" w:rsidRPr="00B857CD" w:rsidRDefault="00EB760D" w:rsidP="00EB760D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b/>
                <w:bCs/>
                <w:u w:val="single"/>
              </w:rPr>
            </w:pPr>
            <w:r w:rsidRPr="00B857CD">
              <w:rPr>
                <w:rFonts w:ascii="Garamond" w:hAnsi="Garamond"/>
              </w:rPr>
              <w:t>481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.............</w:t>
            </w:r>
            <w:r w:rsidR="00B857CD">
              <w:rPr>
                <w:rFonts w:ascii="Garamond" w:hAnsi="Garamond"/>
                <w:color w:val="538135" w:themeColor="accent6" w:themeShade="BF"/>
              </w:rPr>
              <w:t>.</w:t>
            </w:r>
            <w:r w:rsidR="00B857CD" w:rsidRPr="00B857CD">
              <w:rPr>
                <w:rFonts w:ascii="Garamond" w:hAnsi="Garamond"/>
                <w:color w:val="538135" w:themeColor="accent6" w:themeShade="BF"/>
              </w:rPr>
              <w:t>..4 units</w:t>
            </w:r>
          </w:p>
          <w:p w14:paraId="046A4571" w14:textId="5A80F8A7" w:rsidR="00EB760D" w:rsidRPr="00B857CD" w:rsidRDefault="00EB760D" w:rsidP="00987CC7">
            <w:pPr>
              <w:pStyle w:val="ListParagraph"/>
              <w:ind w:left="360"/>
              <w:rPr>
                <w:rFonts w:ascii="Garamond" w:hAnsi="Garamond"/>
              </w:rPr>
            </w:pPr>
          </w:p>
        </w:tc>
      </w:tr>
    </w:tbl>
    <w:p w14:paraId="52D9D5AC" w14:textId="77777777" w:rsidR="00EB760D" w:rsidRPr="00B857CD" w:rsidRDefault="00EB760D" w:rsidP="002F0D53">
      <w:pPr>
        <w:rPr>
          <w:rFonts w:ascii="Garamond" w:eastAsia="Times New Roman" w:hAnsi="Garamond" w:cs="Times New Roman"/>
        </w:rPr>
      </w:pPr>
    </w:p>
    <w:p w14:paraId="5B7B03FE" w14:textId="676855CD" w:rsidR="002F0D53" w:rsidRPr="00B857CD" w:rsidRDefault="00EB760D" w:rsidP="002F0D53">
      <w:pPr>
        <w:rPr>
          <w:rFonts w:ascii="Garamond" w:eastAsia="Times New Roman" w:hAnsi="Garamond" w:cs="Times New Roman"/>
        </w:rPr>
      </w:pPr>
      <w:r w:rsidRPr="00B857CD">
        <w:rPr>
          <w:rFonts w:ascii="Garamond" w:eastAsia="Times New Roman" w:hAnsi="Garamond" w:cs="Times New Roman"/>
          <w:b/>
          <w:bCs/>
          <w:u w:val="single"/>
        </w:rPr>
        <w:t>Please note</w:t>
      </w:r>
      <w:r w:rsidR="00F9465B" w:rsidRPr="00B857CD">
        <w:rPr>
          <w:rFonts w:ascii="Garamond" w:eastAsia="Times New Roman" w:hAnsi="Garamond" w:cs="Times New Roman"/>
        </w:rPr>
        <w:t xml:space="preserve">: </w:t>
      </w:r>
      <w:r w:rsidR="00E87B98" w:rsidRPr="00B857CD">
        <w:rPr>
          <w:rFonts w:ascii="Garamond" w:eastAsia="Times New Roman" w:hAnsi="Garamond" w:cs="Times New Roman"/>
        </w:rPr>
        <w:t>In order to receive a 100% CSET waiver from UCLA</w:t>
      </w:r>
      <w:r w:rsidR="008F04EE">
        <w:rPr>
          <w:rFonts w:ascii="Garamond" w:eastAsia="Times New Roman" w:hAnsi="Garamond" w:cs="Times New Roman"/>
        </w:rPr>
        <w:t>’s Subject Matter Preparation Program</w:t>
      </w:r>
      <w:r w:rsidR="00E87B98" w:rsidRPr="00B857CD">
        <w:rPr>
          <w:rFonts w:ascii="Garamond" w:eastAsia="Times New Roman" w:hAnsi="Garamond" w:cs="Times New Roman"/>
        </w:rPr>
        <w:t>, students must have</w:t>
      </w:r>
      <w:r w:rsidR="00B857CD">
        <w:rPr>
          <w:rFonts w:ascii="Garamond" w:eastAsia="Times New Roman" w:hAnsi="Garamond" w:cs="Times New Roman"/>
        </w:rPr>
        <w:t xml:space="preserve"> earned a</w:t>
      </w:r>
      <w:r w:rsidR="00E87B98" w:rsidRPr="00B857CD">
        <w:rPr>
          <w:rFonts w:ascii="Garamond" w:eastAsia="Times New Roman" w:hAnsi="Garamond" w:cs="Times New Roman"/>
        </w:rPr>
        <w:t xml:space="preserve"> “C-” or better in the following courses and an upper division GPA of 2.0 or higher: MATH 117 or MATH 110A, MATH 123 or MATH 120A, MATH 131A, MATH 105A, MATH 105B, and MATH 105C. </w:t>
      </w:r>
    </w:p>
    <w:p w14:paraId="2C861564" w14:textId="615C3CEC" w:rsidR="005822C9" w:rsidRPr="00B857CD" w:rsidRDefault="005822C9" w:rsidP="002F0D53">
      <w:pPr>
        <w:rPr>
          <w:rFonts w:ascii="Garamond" w:eastAsia="Times New Roman" w:hAnsi="Garamond" w:cs="Times New Roman"/>
        </w:rPr>
      </w:pPr>
      <w:r w:rsidRPr="00B857CD">
        <w:rPr>
          <w:rFonts w:ascii="Garamond" w:hAnsi="Garamond"/>
        </w:rPr>
        <w:t xml:space="preserve">*Students are encouraged to </w:t>
      </w:r>
      <w:r w:rsidR="00B857CD">
        <w:rPr>
          <w:rFonts w:ascii="Garamond" w:hAnsi="Garamond"/>
        </w:rPr>
        <w:t>complete</w:t>
      </w:r>
      <w:r w:rsidRPr="00B857CD">
        <w:rPr>
          <w:rFonts w:ascii="Garamond" w:hAnsi="Garamond"/>
        </w:rPr>
        <w:t xml:space="preserve"> Math 73</w:t>
      </w:r>
      <w:r w:rsidR="00B857CD">
        <w:rPr>
          <w:rFonts w:ascii="Garamond" w:hAnsi="Garamond"/>
        </w:rPr>
        <w:t xml:space="preserve">XP, </w:t>
      </w:r>
      <w:r w:rsidRPr="00B857CD">
        <w:rPr>
          <w:rFonts w:ascii="Garamond" w:hAnsi="Garamond"/>
        </w:rPr>
        <w:t>Math 74</w:t>
      </w:r>
      <w:r w:rsidR="00B857CD">
        <w:rPr>
          <w:rFonts w:ascii="Garamond" w:hAnsi="Garamond"/>
        </w:rPr>
        <w:t>XP, and Math 75XP</w:t>
      </w:r>
      <w:r w:rsidRPr="00B857CD">
        <w:rPr>
          <w:rFonts w:ascii="Garamond" w:hAnsi="Garamond"/>
        </w:rPr>
        <w:t xml:space="preserve"> to earn Clinical Practice Hours</w:t>
      </w:r>
      <w:r w:rsidR="00B857CD">
        <w:rPr>
          <w:rFonts w:ascii="Garamond" w:hAnsi="Garamond"/>
        </w:rPr>
        <w:t>.</w:t>
      </w:r>
    </w:p>
    <w:p w14:paraId="4044DB55" w14:textId="52A8AFB9" w:rsidR="00F9465B" w:rsidRPr="00B857CD" w:rsidRDefault="00EB760D" w:rsidP="002F0D53">
      <w:pPr>
        <w:rPr>
          <w:rFonts w:ascii="Garamond" w:eastAsia="Times New Roman" w:hAnsi="Garamond" w:cs="Times New Roman"/>
        </w:rPr>
      </w:pPr>
      <w:r w:rsidRPr="00B857CD">
        <w:rPr>
          <w:rFonts w:ascii="Garamond" w:eastAsia="Times New Roman" w:hAnsi="Garamond" w:cs="Times New Roman"/>
        </w:rPr>
        <w:t xml:space="preserve">** </w:t>
      </w:r>
      <w:r w:rsidR="005822C9" w:rsidRPr="00B857CD">
        <w:rPr>
          <w:rFonts w:ascii="Garamond" w:eastAsia="Times New Roman" w:hAnsi="Garamond" w:cs="Times New Roman"/>
        </w:rPr>
        <w:t>Students who did not complete in Ed 127 and Ed 130 their Junior year are required to complete Ed 406 and Ed 407 Fall quarter of their senior year</w:t>
      </w:r>
      <w:r w:rsidRPr="00B857CD">
        <w:rPr>
          <w:rFonts w:ascii="Garamond" w:eastAsia="Times New Roman" w:hAnsi="Garamond" w:cs="Times New Roman"/>
        </w:rPr>
        <w:t>.</w:t>
      </w:r>
    </w:p>
    <w:p w14:paraId="2EECA7B0" w14:textId="7C746C83" w:rsidR="00EB760D" w:rsidRDefault="00EB760D" w:rsidP="002F0D53">
      <w:pPr>
        <w:rPr>
          <w:rFonts w:ascii="Times New Roman" w:eastAsia="Times New Roman" w:hAnsi="Times New Roman" w:cs="Times New Roman"/>
        </w:rPr>
      </w:pPr>
    </w:p>
    <w:p w14:paraId="1973E357" w14:textId="0820937E" w:rsidR="00EB760D" w:rsidRDefault="00EB760D" w:rsidP="002F0D53">
      <w:pPr>
        <w:rPr>
          <w:rFonts w:ascii="Times New Roman" w:eastAsia="Times New Roman" w:hAnsi="Times New Roman" w:cs="Times New Roman"/>
        </w:rPr>
      </w:pPr>
    </w:p>
    <w:p w14:paraId="64C70F5B" w14:textId="77777777" w:rsidR="00B857CD" w:rsidRPr="002F0D53" w:rsidRDefault="00B857CD" w:rsidP="002F0D53">
      <w:pPr>
        <w:rPr>
          <w:rFonts w:ascii="Times New Roman" w:eastAsia="Times New Roman" w:hAnsi="Times New Roman" w:cs="Times New Roman"/>
        </w:rPr>
      </w:pPr>
    </w:p>
    <w:p w14:paraId="7BF3A5FB" w14:textId="7F12C02E" w:rsidR="00A234DC" w:rsidRPr="00B857CD" w:rsidRDefault="00F9465B" w:rsidP="00A234DC">
      <w:pPr>
        <w:rPr>
          <w:rFonts w:ascii="Garamond" w:eastAsia="Times New Roman" w:hAnsi="Garamond" w:cs="Times New Roman"/>
        </w:rPr>
      </w:pPr>
      <w:r w:rsidRPr="00B857CD">
        <w:rPr>
          <w:rFonts w:ascii="Garamond" w:eastAsia="Times New Roman" w:hAnsi="Garamond" w:cs="Times New Roman"/>
        </w:rPr>
        <w:lastRenderedPageBreak/>
        <w:t>Use the following resources to help you create a planner.</w:t>
      </w:r>
    </w:p>
    <w:p w14:paraId="70E14709" w14:textId="0D6F25AD" w:rsidR="00F9465B" w:rsidRPr="00B857CD" w:rsidRDefault="00F9465B" w:rsidP="00A234DC">
      <w:pPr>
        <w:rPr>
          <w:rFonts w:ascii="Garamond" w:eastAsia="Times New Roman" w:hAnsi="Garamond" w:cs="Times New Roman"/>
        </w:rPr>
      </w:pPr>
    </w:p>
    <w:p w14:paraId="7C0505A2" w14:textId="77777777" w:rsidR="00F9465B" w:rsidRPr="00B857CD" w:rsidRDefault="00F9465B" w:rsidP="00A234DC">
      <w:pPr>
        <w:rPr>
          <w:rFonts w:ascii="Garamond" w:eastAsia="Times New Roman" w:hAnsi="Garamond" w:cs="Times New Roman"/>
        </w:rPr>
      </w:pPr>
    </w:p>
    <w:p w14:paraId="24458BAB" w14:textId="0640C2FC" w:rsidR="00272662" w:rsidRPr="00B857CD" w:rsidRDefault="00F9465B" w:rsidP="00F9465B">
      <w:pPr>
        <w:pStyle w:val="ListParagraph"/>
        <w:numPr>
          <w:ilvl w:val="0"/>
          <w:numId w:val="24"/>
        </w:numPr>
        <w:rPr>
          <w:rFonts w:ascii="Garamond" w:hAnsi="Garamond"/>
        </w:rPr>
      </w:pPr>
      <w:r w:rsidRPr="00B857CD">
        <w:rPr>
          <w:rFonts w:ascii="Garamond" w:hAnsi="Garamond"/>
        </w:rPr>
        <w:t xml:space="preserve">2020-2021 math </w:t>
      </w:r>
      <w:r w:rsidR="007950F5" w:rsidRPr="00B857CD">
        <w:rPr>
          <w:rFonts w:ascii="Garamond" w:hAnsi="Garamond"/>
        </w:rPr>
        <w:t>tentative schedule here</w:t>
      </w:r>
      <w:r w:rsidR="00580181" w:rsidRPr="00B857CD">
        <w:rPr>
          <w:rFonts w:ascii="Garamond" w:hAnsi="Garamond"/>
        </w:rPr>
        <w:t xml:space="preserve"> </w:t>
      </w:r>
      <w:r w:rsidR="007950F5" w:rsidRPr="00B857CD">
        <w:rPr>
          <w:rFonts w:ascii="Garamond" w:hAnsi="Garamond"/>
        </w:rPr>
        <w:t>(</w:t>
      </w:r>
      <w:r w:rsidR="00580181" w:rsidRPr="00B857CD">
        <w:rPr>
          <w:rFonts w:ascii="Garamond" w:hAnsi="Garamond"/>
        </w:rPr>
        <w:t>F/W/S course offerings):</w:t>
      </w:r>
    </w:p>
    <w:p w14:paraId="6642C96A" w14:textId="5E650AD3" w:rsidR="007950F5" w:rsidRPr="00B857CD" w:rsidRDefault="00F62423" w:rsidP="00F9465B">
      <w:pPr>
        <w:ind w:firstLine="720"/>
        <w:rPr>
          <w:rFonts w:ascii="Garamond" w:hAnsi="Garamond"/>
        </w:rPr>
      </w:pPr>
      <w:hyperlink r:id="rId8" w:history="1">
        <w:r w:rsidR="00F9465B" w:rsidRPr="00B857CD">
          <w:rPr>
            <w:rStyle w:val="Hyperlink"/>
            <w:rFonts w:ascii="Garamond" w:hAnsi="Garamond"/>
          </w:rPr>
          <w:t>https://ww3.math.ucla.edu/courses/</w:t>
        </w:r>
      </w:hyperlink>
    </w:p>
    <w:p w14:paraId="224DA85E" w14:textId="772C7585" w:rsidR="007950F5" w:rsidRPr="00B857CD" w:rsidRDefault="007950F5">
      <w:pPr>
        <w:rPr>
          <w:rFonts w:ascii="Garamond" w:hAnsi="Garamond"/>
        </w:rPr>
      </w:pPr>
    </w:p>
    <w:p w14:paraId="2704F27B" w14:textId="120B3F02" w:rsidR="00862956" w:rsidRPr="00B857CD" w:rsidRDefault="00F9465B" w:rsidP="00F9465B">
      <w:pPr>
        <w:pStyle w:val="ListParagraph"/>
        <w:numPr>
          <w:ilvl w:val="0"/>
          <w:numId w:val="24"/>
        </w:numPr>
        <w:rPr>
          <w:rFonts w:ascii="Garamond" w:hAnsi="Garamond"/>
        </w:rPr>
      </w:pPr>
      <w:r w:rsidRPr="00B857CD">
        <w:rPr>
          <w:rFonts w:ascii="Garamond" w:hAnsi="Garamond"/>
        </w:rPr>
        <w:t>Majors, minors and specializations (course for your major/minor/specialization)</w:t>
      </w:r>
      <w:r w:rsidR="00862956" w:rsidRPr="00B857CD">
        <w:rPr>
          <w:rFonts w:ascii="Garamond" w:hAnsi="Garamond"/>
        </w:rPr>
        <w:t>:</w:t>
      </w:r>
    </w:p>
    <w:p w14:paraId="46DAF59A" w14:textId="0B691F94" w:rsidR="00F9465B" w:rsidRPr="00B857CD" w:rsidRDefault="00F62423" w:rsidP="00F9465B">
      <w:pPr>
        <w:pStyle w:val="ListParagraph"/>
        <w:rPr>
          <w:rFonts w:ascii="Garamond" w:hAnsi="Garamond"/>
        </w:rPr>
      </w:pPr>
      <w:hyperlink r:id="rId9" w:history="1">
        <w:r w:rsidR="00F9465B" w:rsidRPr="00B857CD">
          <w:rPr>
            <w:rStyle w:val="Hyperlink"/>
            <w:rFonts w:ascii="Garamond" w:hAnsi="Garamond"/>
          </w:rPr>
          <w:t>https://ww3.math.ucla.edu/majors-minors-specializations/</w:t>
        </w:r>
      </w:hyperlink>
    </w:p>
    <w:p w14:paraId="71B10B9A" w14:textId="5AED206B" w:rsidR="00F9465B" w:rsidRPr="00B857CD" w:rsidRDefault="00F9465B" w:rsidP="00F9465B">
      <w:pPr>
        <w:pStyle w:val="ListParagraph"/>
        <w:rPr>
          <w:rFonts w:ascii="Garamond" w:hAnsi="Garamond"/>
        </w:rPr>
      </w:pPr>
    </w:p>
    <w:p w14:paraId="5CD416BE" w14:textId="27043C44" w:rsidR="00F9465B" w:rsidRPr="00B857CD" w:rsidRDefault="00F9465B" w:rsidP="00F9465B">
      <w:pPr>
        <w:pStyle w:val="ListParagraph"/>
        <w:numPr>
          <w:ilvl w:val="0"/>
          <w:numId w:val="24"/>
        </w:numPr>
        <w:rPr>
          <w:rFonts w:ascii="Garamond" w:hAnsi="Garamond"/>
        </w:rPr>
      </w:pPr>
      <w:r w:rsidRPr="00B857CD">
        <w:rPr>
          <w:rFonts w:ascii="Garamond" w:hAnsi="Garamond"/>
        </w:rPr>
        <w:t>JMEP Schedule (pre-filled in above):</w:t>
      </w:r>
    </w:p>
    <w:p w14:paraId="4F796877" w14:textId="016EF962" w:rsidR="00F9465B" w:rsidRPr="00B857CD" w:rsidRDefault="00F62423" w:rsidP="00F9465B">
      <w:pPr>
        <w:ind w:left="720"/>
        <w:rPr>
          <w:rFonts w:ascii="Garamond" w:hAnsi="Garamond"/>
        </w:rPr>
      </w:pPr>
      <w:hyperlink r:id="rId10" w:history="1">
        <w:r w:rsidR="00F9465B" w:rsidRPr="00B857CD">
          <w:rPr>
            <w:rStyle w:val="Hyperlink"/>
            <w:rFonts w:ascii="Garamond" w:hAnsi="Garamond"/>
          </w:rPr>
          <w:t>https://curtiscenter.math.ucla.edu/students/undergraduates/education-courses/math-for-la-finish-in-5-years-jmep/</w:t>
        </w:r>
      </w:hyperlink>
    </w:p>
    <w:p w14:paraId="1CBEBFE3" w14:textId="77777777" w:rsidR="00F9465B" w:rsidRPr="00B857CD" w:rsidRDefault="00F9465B">
      <w:pPr>
        <w:rPr>
          <w:rFonts w:ascii="Garamond" w:hAnsi="Garamond"/>
        </w:rPr>
      </w:pPr>
    </w:p>
    <w:p w14:paraId="5FA4D48F" w14:textId="56BF20B1" w:rsidR="00580181" w:rsidRPr="00B857CD" w:rsidRDefault="00580181" w:rsidP="00F9465B">
      <w:pPr>
        <w:pStyle w:val="ListParagraph"/>
        <w:numPr>
          <w:ilvl w:val="0"/>
          <w:numId w:val="24"/>
        </w:numPr>
        <w:rPr>
          <w:rFonts w:ascii="Garamond" w:hAnsi="Garamond"/>
        </w:rPr>
      </w:pPr>
      <w:r w:rsidRPr="00B857CD">
        <w:rPr>
          <w:rFonts w:ascii="Garamond" w:hAnsi="Garamond"/>
        </w:rPr>
        <w:t>Subject Matter Preparation Program</w:t>
      </w:r>
      <w:r w:rsidR="00F9465B" w:rsidRPr="00B857CD">
        <w:rPr>
          <w:rFonts w:ascii="Garamond" w:hAnsi="Garamond"/>
        </w:rPr>
        <w:t xml:space="preserve"> (same link as the one provided above)</w:t>
      </w:r>
      <w:r w:rsidRPr="00B857CD">
        <w:rPr>
          <w:rFonts w:ascii="Garamond" w:hAnsi="Garamond"/>
        </w:rPr>
        <w:t>:</w:t>
      </w:r>
    </w:p>
    <w:p w14:paraId="202B15C2" w14:textId="31B19DA3" w:rsidR="00580181" w:rsidRPr="00B857CD" w:rsidRDefault="00F62423" w:rsidP="00F9465B">
      <w:pPr>
        <w:ind w:left="720"/>
        <w:rPr>
          <w:rFonts w:ascii="Garamond" w:hAnsi="Garamond"/>
        </w:rPr>
      </w:pPr>
      <w:hyperlink r:id="rId11" w:history="1">
        <w:r w:rsidR="00F9465B" w:rsidRPr="00B857CD">
          <w:rPr>
            <w:rStyle w:val="Hyperlink"/>
            <w:rFonts w:ascii="Garamond" w:hAnsi="Garamond"/>
          </w:rPr>
          <w:t>https://curtiscenter.math.ucla.edu/wp-content/uploads/2019/11/Subject-Matter-Program-11.18.19.pdf</w:t>
        </w:r>
      </w:hyperlink>
    </w:p>
    <w:p w14:paraId="63888D66" w14:textId="723F89E9" w:rsidR="00580181" w:rsidRPr="00B857CD" w:rsidRDefault="00580181">
      <w:pPr>
        <w:rPr>
          <w:rFonts w:ascii="Garamond" w:hAnsi="Garamond"/>
        </w:rPr>
      </w:pPr>
    </w:p>
    <w:p w14:paraId="01B1F909" w14:textId="0408EABF" w:rsidR="00862956" w:rsidRDefault="00862956" w:rsidP="00862956">
      <w:pPr>
        <w:jc w:val="center"/>
        <w:rPr>
          <w:b/>
          <w:bCs/>
          <w:u w:val="single"/>
        </w:rPr>
      </w:pPr>
    </w:p>
    <w:p w14:paraId="652264F8" w14:textId="73887826" w:rsidR="00862956" w:rsidRDefault="00862956" w:rsidP="00862956">
      <w:pPr>
        <w:jc w:val="center"/>
        <w:rPr>
          <w:b/>
          <w:bCs/>
          <w:u w:val="single"/>
        </w:rPr>
      </w:pPr>
    </w:p>
    <w:p w14:paraId="557645E3" w14:textId="77777777" w:rsidR="00862956" w:rsidRDefault="00862956" w:rsidP="00862956">
      <w:pPr>
        <w:jc w:val="center"/>
        <w:rPr>
          <w:b/>
          <w:bCs/>
          <w:u w:val="single"/>
        </w:rPr>
      </w:pPr>
    </w:p>
    <w:p w14:paraId="2BDEAA22" w14:textId="05F93875" w:rsidR="00862956" w:rsidRDefault="00862956"/>
    <w:p w14:paraId="44F7837F" w14:textId="2A9A0DFD" w:rsidR="00F9465B" w:rsidRDefault="00F9465B"/>
    <w:p w14:paraId="73177E18" w14:textId="674D6118" w:rsidR="00B857CD" w:rsidRDefault="00B857CD"/>
    <w:p w14:paraId="1E92B1A8" w14:textId="7CB64EFF" w:rsidR="00B857CD" w:rsidRDefault="00B857CD"/>
    <w:p w14:paraId="79018C16" w14:textId="4B682725" w:rsidR="00B857CD" w:rsidRDefault="00B857CD"/>
    <w:p w14:paraId="75B299B8" w14:textId="5FC01B88" w:rsidR="00B857CD" w:rsidRDefault="00B857CD"/>
    <w:p w14:paraId="67ED1BA0" w14:textId="0E49C68F" w:rsidR="00B857CD" w:rsidRDefault="00B857CD"/>
    <w:p w14:paraId="3F5311F9" w14:textId="70E555DF" w:rsidR="00B857CD" w:rsidRDefault="00B857CD"/>
    <w:p w14:paraId="291C32BD" w14:textId="39D357B3" w:rsidR="00B857CD" w:rsidRDefault="00B857CD"/>
    <w:p w14:paraId="7BD83C19" w14:textId="318695A0" w:rsidR="00B857CD" w:rsidRDefault="00B857CD"/>
    <w:p w14:paraId="1326EF6C" w14:textId="57BBC2F9" w:rsidR="00B857CD" w:rsidRDefault="00B857CD"/>
    <w:p w14:paraId="5933A1E6" w14:textId="2CD6CD6C" w:rsidR="00B857CD" w:rsidRDefault="00B857CD"/>
    <w:p w14:paraId="47936C0B" w14:textId="7DA4CA98" w:rsidR="00B857CD" w:rsidRDefault="00B857CD"/>
    <w:p w14:paraId="35FD18F0" w14:textId="49B2826F" w:rsidR="00B857CD" w:rsidRDefault="00B857CD"/>
    <w:p w14:paraId="6042AE98" w14:textId="7930E7FD" w:rsidR="00B857CD" w:rsidRDefault="00B857CD"/>
    <w:p w14:paraId="6440CEE4" w14:textId="254DF5F1" w:rsidR="00B857CD" w:rsidRDefault="00B857CD"/>
    <w:p w14:paraId="3AE0F4B8" w14:textId="63190C56" w:rsidR="00B857CD" w:rsidRDefault="00B857CD"/>
    <w:p w14:paraId="52FB22BF" w14:textId="0770DB9F" w:rsidR="00B857CD" w:rsidRDefault="00B857CD"/>
    <w:p w14:paraId="0FA61B43" w14:textId="72708B2A" w:rsidR="00B857CD" w:rsidRDefault="00B857CD"/>
    <w:p w14:paraId="6297C271" w14:textId="730B5060" w:rsidR="00B857CD" w:rsidRDefault="00B857CD"/>
    <w:p w14:paraId="14175F39" w14:textId="5FACDA5B" w:rsidR="00B857CD" w:rsidRDefault="00B857CD"/>
    <w:p w14:paraId="0541CE4C" w14:textId="4893E90A" w:rsidR="00B857CD" w:rsidRDefault="00B857CD"/>
    <w:p w14:paraId="6D5FFDA5" w14:textId="16929B0E" w:rsidR="00B857CD" w:rsidRDefault="00B857CD"/>
    <w:p w14:paraId="11532229" w14:textId="3D52299B" w:rsidR="00B857CD" w:rsidRDefault="00B857CD"/>
    <w:p w14:paraId="1412E751" w14:textId="3440D742" w:rsidR="00B857CD" w:rsidRDefault="00B857CD"/>
    <w:p w14:paraId="2209E171" w14:textId="77777777" w:rsidR="00B857CD" w:rsidRDefault="00B857CD"/>
    <w:p w14:paraId="4F3A0C00" w14:textId="2C132562" w:rsidR="00F9465B" w:rsidRPr="00B857CD" w:rsidRDefault="00F9465B" w:rsidP="00F9465B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B857CD">
        <w:rPr>
          <w:rFonts w:ascii="Garamond" w:hAnsi="Garamond"/>
        </w:rPr>
        <w:t>If you need assistance creating this document, reach out to a Curtis Center Math for LA undergraduate advisor.</w:t>
      </w:r>
    </w:p>
    <w:p w14:paraId="62B8B7EE" w14:textId="6F649844" w:rsidR="00F9465B" w:rsidRPr="00B857CD" w:rsidRDefault="00F62423" w:rsidP="00F9465B">
      <w:pPr>
        <w:pStyle w:val="ListParagraph"/>
        <w:numPr>
          <w:ilvl w:val="1"/>
          <w:numId w:val="25"/>
        </w:numPr>
        <w:rPr>
          <w:rFonts w:ascii="Garamond" w:hAnsi="Garamond"/>
        </w:rPr>
      </w:pPr>
      <w:hyperlink r:id="rId12" w:history="1">
        <w:r w:rsidR="00F9465B" w:rsidRPr="00B857CD">
          <w:rPr>
            <w:rStyle w:val="Hyperlink"/>
            <w:rFonts w:ascii="Garamond" w:hAnsi="Garamond"/>
          </w:rPr>
          <w:t>https://curtiscenter.math.ucla.edu/contact/</w:t>
        </w:r>
      </w:hyperlink>
    </w:p>
    <w:p w14:paraId="0451CBED" w14:textId="7A20329B" w:rsidR="00F9465B" w:rsidRDefault="00F9465B" w:rsidP="00F9465B">
      <w:pPr>
        <w:pStyle w:val="ListParagraph"/>
        <w:ind w:left="1080"/>
      </w:pPr>
    </w:p>
    <w:p w14:paraId="33995A7C" w14:textId="77777777" w:rsidR="00EB760D" w:rsidRDefault="00EB760D" w:rsidP="00B857CD"/>
    <w:sectPr w:rsidR="00EB760D" w:rsidSect="00EB760D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941E7" w14:textId="77777777" w:rsidR="00F62423" w:rsidRDefault="00F62423" w:rsidP="00EB760D">
      <w:r>
        <w:separator/>
      </w:r>
    </w:p>
  </w:endnote>
  <w:endnote w:type="continuationSeparator" w:id="0">
    <w:p w14:paraId="541359CF" w14:textId="77777777" w:rsidR="00F62423" w:rsidRDefault="00F62423" w:rsidP="00EB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9CC32" w14:textId="1B745627" w:rsidR="00EB760D" w:rsidRPr="00B857CD" w:rsidRDefault="00EB760D" w:rsidP="00EB760D">
    <w:pPr>
      <w:pStyle w:val="ListParagraph"/>
      <w:ind w:left="360"/>
      <w:rPr>
        <w:rFonts w:ascii="Garamond" w:hAnsi="Garamond"/>
        <w:b/>
        <w:bCs/>
        <w:sz w:val="28"/>
        <w:szCs w:val="28"/>
      </w:rPr>
    </w:pPr>
    <w:r w:rsidRPr="00B857CD">
      <w:rPr>
        <w:rFonts w:ascii="Garamond" w:hAnsi="Garamond"/>
        <w:b/>
        <w:bCs/>
        <w:sz w:val="28"/>
        <w:szCs w:val="28"/>
      </w:rPr>
      <w:t>When complete, save this file as a PDF and submit along with your JMEP application.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C3395" w14:textId="77777777" w:rsidR="00F62423" w:rsidRDefault="00F62423" w:rsidP="00EB760D">
      <w:r>
        <w:separator/>
      </w:r>
    </w:p>
  </w:footnote>
  <w:footnote w:type="continuationSeparator" w:id="0">
    <w:p w14:paraId="04BD5E9F" w14:textId="77777777" w:rsidR="00F62423" w:rsidRDefault="00F62423" w:rsidP="00EB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5D75"/>
    <w:multiLevelType w:val="hybridMultilevel"/>
    <w:tmpl w:val="13A4C1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14B14"/>
    <w:multiLevelType w:val="hybridMultilevel"/>
    <w:tmpl w:val="50E257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A428D"/>
    <w:multiLevelType w:val="hybridMultilevel"/>
    <w:tmpl w:val="B3CE892A"/>
    <w:lvl w:ilvl="0" w:tplc="98C08D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6005C"/>
    <w:multiLevelType w:val="hybridMultilevel"/>
    <w:tmpl w:val="81ECDC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3047E"/>
    <w:multiLevelType w:val="hybridMultilevel"/>
    <w:tmpl w:val="EBCE0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816BEE"/>
    <w:multiLevelType w:val="hybridMultilevel"/>
    <w:tmpl w:val="C14C194A"/>
    <w:lvl w:ilvl="0" w:tplc="8FC88AC2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F1D4B"/>
    <w:multiLevelType w:val="hybridMultilevel"/>
    <w:tmpl w:val="5790BA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53430C"/>
    <w:multiLevelType w:val="hybridMultilevel"/>
    <w:tmpl w:val="8F9A7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F2CED"/>
    <w:multiLevelType w:val="hybridMultilevel"/>
    <w:tmpl w:val="3B720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54398"/>
    <w:multiLevelType w:val="hybridMultilevel"/>
    <w:tmpl w:val="86CCA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E2242E"/>
    <w:multiLevelType w:val="hybridMultilevel"/>
    <w:tmpl w:val="D1184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B35EF"/>
    <w:multiLevelType w:val="hybridMultilevel"/>
    <w:tmpl w:val="5CD6F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F50A09"/>
    <w:multiLevelType w:val="hybridMultilevel"/>
    <w:tmpl w:val="78E45F14"/>
    <w:lvl w:ilvl="0" w:tplc="E55204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653379"/>
    <w:multiLevelType w:val="hybridMultilevel"/>
    <w:tmpl w:val="628053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605A7D"/>
    <w:multiLevelType w:val="hybridMultilevel"/>
    <w:tmpl w:val="8A264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9836BD"/>
    <w:multiLevelType w:val="hybridMultilevel"/>
    <w:tmpl w:val="760E5150"/>
    <w:lvl w:ilvl="0" w:tplc="CC02E1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A15825"/>
    <w:multiLevelType w:val="hybridMultilevel"/>
    <w:tmpl w:val="6EB20934"/>
    <w:lvl w:ilvl="0" w:tplc="7A2A17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412140"/>
    <w:multiLevelType w:val="hybridMultilevel"/>
    <w:tmpl w:val="90D6F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612F2C"/>
    <w:multiLevelType w:val="hybridMultilevel"/>
    <w:tmpl w:val="4AC028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F01A42"/>
    <w:multiLevelType w:val="hybridMultilevel"/>
    <w:tmpl w:val="586E0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5C4A00"/>
    <w:multiLevelType w:val="hybridMultilevel"/>
    <w:tmpl w:val="0BCCF6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006ADD"/>
    <w:multiLevelType w:val="hybridMultilevel"/>
    <w:tmpl w:val="B4EAF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15069"/>
    <w:multiLevelType w:val="hybridMultilevel"/>
    <w:tmpl w:val="07CEE3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8370AB"/>
    <w:multiLevelType w:val="hybridMultilevel"/>
    <w:tmpl w:val="FB50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A1624"/>
    <w:multiLevelType w:val="hybridMultilevel"/>
    <w:tmpl w:val="9F6C8B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BE475E"/>
    <w:multiLevelType w:val="hybridMultilevel"/>
    <w:tmpl w:val="85FA2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F87560"/>
    <w:multiLevelType w:val="hybridMultilevel"/>
    <w:tmpl w:val="84E60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0"/>
  </w:num>
  <w:num w:numId="3">
    <w:abstractNumId w:val="12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0"/>
  </w:num>
  <w:num w:numId="9">
    <w:abstractNumId w:val="18"/>
  </w:num>
  <w:num w:numId="10">
    <w:abstractNumId w:val="11"/>
  </w:num>
  <w:num w:numId="11">
    <w:abstractNumId w:val="7"/>
  </w:num>
  <w:num w:numId="12">
    <w:abstractNumId w:val="1"/>
  </w:num>
  <w:num w:numId="13">
    <w:abstractNumId w:val="24"/>
  </w:num>
  <w:num w:numId="14">
    <w:abstractNumId w:val="4"/>
  </w:num>
  <w:num w:numId="15">
    <w:abstractNumId w:val="17"/>
  </w:num>
  <w:num w:numId="16">
    <w:abstractNumId w:val="10"/>
  </w:num>
  <w:num w:numId="17">
    <w:abstractNumId w:val="3"/>
  </w:num>
  <w:num w:numId="18">
    <w:abstractNumId w:val="6"/>
  </w:num>
  <w:num w:numId="19">
    <w:abstractNumId w:val="22"/>
  </w:num>
  <w:num w:numId="20">
    <w:abstractNumId w:val="2"/>
  </w:num>
  <w:num w:numId="21">
    <w:abstractNumId w:val="19"/>
  </w:num>
  <w:num w:numId="22">
    <w:abstractNumId w:val="9"/>
  </w:num>
  <w:num w:numId="23">
    <w:abstractNumId w:val="14"/>
  </w:num>
  <w:num w:numId="24">
    <w:abstractNumId w:val="23"/>
  </w:num>
  <w:num w:numId="25">
    <w:abstractNumId w:val="5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62"/>
    <w:rsid w:val="00045CAE"/>
    <w:rsid w:val="001173F4"/>
    <w:rsid w:val="001861A7"/>
    <w:rsid w:val="002245FA"/>
    <w:rsid w:val="00272662"/>
    <w:rsid w:val="002F0D53"/>
    <w:rsid w:val="00375281"/>
    <w:rsid w:val="003C0073"/>
    <w:rsid w:val="00404BFA"/>
    <w:rsid w:val="00580181"/>
    <w:rsid w:val="005822C9"/>
    <w:rsid w:val="007950F5"/>
    <w:rsid w:val="007B090B"/>
    <w:rsid w:val="00862956"/>
    <w:rsid w:val="008F04EE"/>
    <w:rsid w:val="00987CC7"/>
    <w:rsid w:val="00A234DC"/>
    <w:rsid w:val="00A564D8"/>
    <w:rsid w:val="00AB2735"/>
    <w:rsid w:val="00B857CD"/>
    <w:rsid w:val="00E87B98"/>
    <w:rsid w:val="00EB760D"/>
    <w:rsid w:val="00F62423"/>
    <w:rsid w:val="00F9465B"/>
    <w:rsid w:val="00FA0AE8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F599D"/>
  <w15:chartTrackingRefBased/>
  <w15:docId w15:val="{165764D7-8EC3-8743-833A-C0BFA361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0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29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60D"/>
  </w:style>
  <w:style w:type="paragraph" w:styleId="Footer">
    <w:name w:val="footer"/>
    <w:basedOn w:val="Normal"/>
    <w:link w:val="FooterChar"/>
    <w:uiPriority w:val="99"/>
    <w:unhideWhenUsed/>
    <w:rsid w:val="00EB7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3.math.ucla.edu/cours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urtiscenter.math.ucla.edu/wp-content/uploads/2019/11/Subject-Matter-Program-11.18.19.pdf" TargetMode="External"/><Relationship Id="rId12" Type="http://schemas.openxmlformats.org/officeDocument/2006/relationships/hyperlink" Target="https://curtiscenter.math.ucla.edu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rtiscenter.math.ucla.edu/wp-content/uploads/2019/11/Subject-Matter-Program-11.18.19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urtiscenter.math.ucla.edu/students/undergraduates/education-courses/math-for-la-finish-in-5-years-jme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3.math.ucla.edu/majors-minors-specializat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Rojas</dc:creator>
  <cp:keywords/>
  <dc:description/>
  <cp:lastModifiedBy>Julian Rojas</cp:lastModifiedBy>
  <cp:revision>3</cp:revision>
  <dcterms:created xsi:type="dcterms:W3CDTF">2020-11-19T23:59:00Z</dcterms:created>
  <dcterms:modified xsi:type="dcterms:W3CDTF">2020-11-23T17:16:00Z</dcterms:modified>
</cp:coreProperties>
</file>